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1D49" w:rsidRPr="00B124D8" w:rsidRDefault="00C01D49" w:rsidP="00C01D49">
      <w:pPr>
        <w:spacing w:line="560" w:lineRule="exact"/>
        <w:ind w:right="640" w:firstLineChars="396" w:firstLine="1193"/>
        <w:rPr>
          <w:rFonts w:ascii="仿宋_GB2312" w:eastAsia="仿宋_GB2312" w:hAnsi="宋体" w:cs="宋体"/>
          <w:kern w:val="0"/>
          <w:sz w:val="32"/>
          <w:szCs w:val="32"/>
        </w:rPr>
      </w:pPr>
      <w:r>
        <w:rPr>
          <w:rFonts w:ascii="宋体" w:hAnsi="宋体" w:hint="eastAsia"/>
          <w:b/>
          <w:sz w:val="30"/>
          <w:szCs w:val="30"/>
        </w:rPr>
        <w:t>湖北省公共资源招标投标事前信用承诺书</w:t>
      </w:r>
    </w:p>
    <w:p w:rsidR="00C01D49" w:rsidRDefault="00C01D49" w:rsidP="00C01D49">
      <w:pPr>
        <w:spacing w:line="560" w:lineRule="exact"/>
        <w:ind w:right="640"/>
        <w:jc w:val="center"/>
        <w:rPr>
          <w:rFonts w:ascii="宋体" w:hAnsi="宋体"/>
          <w:b/>
          <w:sz w:val="30"/>
          <w:szCs w:val="30"/>
        </w:rPr>
      </w:pPr>
      <w:r>
        <w:rPr>
          <w:rFonts w:ascii="宋体" w:hAnsi="宋体" w:hint="eastAsia"/>
          <w:b/>
          <w:sz w:val="30"/>
          <w:szCs w:val="30"/>
        </w:rPr>
        <w:t>（投标单位范本）</w:t>
      </w:r>
    </w:p>
    <w:p w:rsidR="00C01D49" w:rsidRDefault="00C01D49" w:rsidP="00C01D49">
      <w:pPr>
        <w:widowControl/>
        <w:spacing w:line="540" w:lineRule="exact"/>
        <w:jc w:val="left"/>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 xml:space="preserve">    为营造我省公开、公平、公正、诚实守信的公共资源交易环境，树立诚信守法的投标人形象，本人代表本单位</w:t>
      </w:r>
      <w:proofErr w:type="gramStart"/>
      <w:r>
        <w:rPr>
          <w:rFonts w:asciiTheme="minorEastAsia" w:eastAsiaTheme="minorEastAsia" w:hAnsiTheme="minorEastAsia" w:cs="宋体" w:hint="eastAsia"/>
          <w:kern w:val="0"/>
          <w:sz w:val="24"/>
        </w:rPr>
        <w:t>作出</w:t>
      </w:r>
      <w:proofErr w:type="gramEnd"/>
      <w:r>
        <w:rPr>
          <w:rFonts w:asciiTheme="minorEastAsia" w:eastAsiaTheme="minorEastAsia" w:hAnsiTheme="minorEastAsia" w:cs="宋体" w:hint="eastAsia"/>
          <w:kern w:val="0"/>
          <w:sz w:val="24"/>
        </w:rPr>
        <w:t>以下承诺：</w:t>
      </w:r>
    </w:p>
    <w:p w:rsidR="00C01D49" w:rsidRDefault="00C01D49" w:rsidP="00C01D49">
      <w:pPr>
        <w:widowControl/>
        <w:spacing w:line="540" w:lineRule="exact"/>
        <w:jc w:val="left"/>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p>
    <w:p w:rsidR="00C01D49" w:rsidRDefault="00C01D49" w:rsidP="00C01D49">
      <w:pPr>
        <w:widowControl/>
        <w:spacing w:line="540" w:lineRule="exact"/>
        <w:jc w:val="left"/>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   （二）严格依照国家和湖北省关于招标投标的法律、法规、规章、规范性文件，参加公共资源招标投标活动；积极履行社会责任，促进廉政建设；</w:t>
      </w:r>
    </w:p>
    <w:p w:rsidR="00C01D49" w:rsidRDefault="00C01D49" w:rsidP="00C01D49">
      <w:pPr>
        <w:widowControl/>
        <w:spacing w:line="540" w:lineRule="exact"/>
        <w:jc w:val="left"/>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   （三）严格遵守即时信息公示规定，</w:t>
      </w:r>
      <w:proofErr w:type="gramStart"/>
      <w:r>
        <w:rPr>
          <w:rFonts w:asciiTheme="minorEastAsia" w:eastAsiaTheme="minorEastAsia" w:hAnsiTheme="minorEastAsia" w:cs="宋体" w:hint="eastAsia"/>
          <w:kern w:val="0"/>
          <w:sz w:val="24"/>
        </w:rPr>
        <w:t>及时维护</w:t>
      </w:r>
      <w:proofErr w:type="gramEnd"/>
      <w:r>
        <w:rPr>
          <w:rFonts w:asciiTheme="minorEastAsia" w:eastAsiaTheme="minorEastAsia" w:hAnsiTheme="minorEastAsia" w:cs="宋体" w:hint="eastAsia"/>
          <w:kern w:val="0"/>
          <w:sz w:val="24"/>
        </w:rPr>
        <w:t>和更新公共资源交易中心电子交易网网员库中信息；</w:t>
      </w:r>
    </w:p>
    <w:p w:rsidR="00C01D49" w:rsidRDefault="00C01D49" w:rsidP="00C01D49">
      <w:pPr>
        <w:widowControl/>
        <w:spacing w:line="540" w:lineRule="exact"/>
        <w:jc w:val="left"/>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   （四）自我约束、自我管理，守合同、重信用，不参与</w:t>
      </w:r>
      <w:proofErr w:type="gramStart"/>
      <w:r>
        <w:rPr>
          <w:rFonts w:asciiTheme="minorEastAsia" w:eastAsiaTheme="minorEastAsia" w:hAnsiTheme="minorEastAsia" w:cs="宋体" w:hint="eastAsia"/>
          <w:kern w:val="0"/>
          <w:sz w:val="24"/>
        </w:rPr>
        <w:t>围标串标</w:t>
      </w:r>
      <w:proofErr w:type="gramEnd"/>
      <w:r>
        <w:rPr>
          <w:rFonts w:asciiTheme="minorEastAsia" w:eastAsiaTheme="minorEastAsia" w:hAnsiTheme="minorEastAsia" w:cs="宋体" w:hint="eastAsia"/>
          <w:kern w:val="0"/>
          <w:sz w:val="24"/>
        </w:rPr>
        <w:t>、弄虚作假、骗取中标、干扰评标、违约毁约等行为，自觉维护公共资源招标投标的良好秩序；</w:t>
      </w:r>
    </w:p>
    <w:p w:rsidR="00C01D49" w:rsidRDefault="00C01D49" w:rsidP="00C01D49">
      <w:pPr>
        <w:widowControl/>
        <w:spacing w:line="540" w:lineRule="exact"/>
        <w:jc w:val="left"/>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   （五）自觉接受政府、行业组织、社会公众、新闻舆论的监督；</w:t>
      </w:r>
    </w:p>
    <w:p w:rsidR="00C01D49" w:rsidRDefault="00C01D49" w:rsidP="00C01D49">
      <w:pPr>
        <w:widowControl/>
        <w:spacing w:line="540" w:lineRule="exact"/>
        <w:jc w:val="left"/>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   （六）本单位自愿接受招标投标综合监督管理机构和有关行政监督部门的依法检查。如发生违法违规或不良行为，自愿接受招标投标综合监督管理机构和有关行政监督部门依法给予的行政处罚（处理），并依法承担赔偿责任和刑事责任；</w:t>
      </w:r>
    </w:p>
    <w:p w:rsidR="00C01D49" w:rsidRDefault="00C01D49" w:rsidP="00C01D49">
      <w:pPr>
        <w:widowControl/>
        <w:spacing w:line="540" w:lineRule="exact"/>
        <w:jc w:val="left"/>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   （七）本人已认真阅读了上述承诺，并向本单位员工作了宣传教育。</w:t>
      </w:r>
    </w:p>
    <w:p w:rsidR="00C01D49" w:rsidRDefault="00C01D49" w:rsidP="00C01D49">
      <w:pPr>
        <w:widowControl/>
        <w:spacing w:line="540" w:lineRule="exact"/>
        <w:jc w:val="left"/>
        <w:rPr>
          <w:rFonts w:asciiTheme="minorEastAsia" w:eastAsiaTheme="minorEastAsia" w:hAnsiTheme="minorEastAsia" w:cs="宋体"/>
          <w:kern w:val="0"/>
          <w:sz w:val="24"/>
        </w:rPr>
      </w:pPr>
    </w:p>
    <w:p w:rsidR="00C01D49" w:rsidRDefault="00C01D49" w:rsidP="00C01D49">
      <w:pPr>
        <w:widowControl/>
        <w:spacing w:line="540" w:lineRule="exact"/>
        <w:ind w:firstLineChars="1700" w:firstLine="4080"/>
        <w:jc w:val="left"/>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法定代表人签名</w:t>
      </w:r>
    </w:p>
    <w:p w:rsidR="00C01D49" w:rsidRDefault="00C01D49" w:rsidP="00C01D49">
      <w:pPr>
        <w:widowControl/>
        <w:spacing w:line="540" w:lineRule="exact"/>
        <w:ind w:firstLineChars="1700" w:firstLine="4080"/>
        <w:jc w:val="left"/>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 xml:space="preserve">企业名称（盖章）：                                       </w:t>
      </w:r>
    </w:p>
    <w:p w:rsidR="00C01D49" w:rsidRDefault="00C01D49" w:rsidP="00C01D49">
      <w:pPr>
        <w:widowControl/>
        <w:spacing w:line="540" w:lineRule="exact"/>
        <w:jc w:val="left"/>
        <w:rPr>
          <w:rFonts w:asciiTheme="minorEastAsia" w:eastAsiaTheme="minorEastAsia" w:hAnsiTheme="minorEastAsia" w:cs="宋体"/>
          <w:kern w:val="0"/>
          <w:sz w:val="24"/>
        </w:rPr>
      </w:pPr>
    </w:p>
    <w:p w:rsidR="00C01D49" w:rsidRDefault="00C01D49" w:rsidP="00C01D49">
      <w:pPr>
        <w:widowControl/>
        <w:spacing w:line="540" w:lineRule="exact"/>
        <w:ind w:firstLineChars="2650" w:firstLine="6360"/>
        <w:jc w:val="left"/>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年     月     日</w:t>
      </w:r>
    </w:p>
    <w:p w:rsidR="00B124D8" w:rsidRPr="00C01D49" w:rsidRDefault="00ED7A59" w:rsidP="00C01D49">
      <w:pPr>
        <w:spacing w:line="560" w:lineRule="exact"/>
        <w:ind w:right="640"/>
        <w:rPr>
          <w:rFonts w:asciiTheme="minorEastAsia" w:eastAsiaTheme="minorEastAsia" w:hAnsiTheme="minorEastAsia" w:cs="宋体"/>
          <w:kern w:val="0"/>
          <w:szCs w:val="21"/>
        </w:rPr>
      </w:pPr>
      <w:r>
        <w:rPr>
          <w:rFonts w:ascii="仿宋_GB2312" w:eastAsia="仿宋_GB2312"/>
          <w:sz w:val="32"/>
          <w:szCs w:val="32"/>
        </w:rPr>
        <w:br w:type="page"/>
      </w:r>
      <w:r>
        <w:rPr>
          <w:rFonts w:ascii="宋体" w:hAnsi="宋体" w:hint="eastAsia"/>
          <w:b/>
          <w:sz w:val="30"/>
          <w:szCs w:val="30"/>
        </w:rPr>
        <w:lastRenderedPageBreak/>
        <w:t xml:space="preserve"> </w:t>
      </w:r>
      <w:r w:rsidR="00C01D49">
        <w:rPr>
          <w:rFonts w:asciiTheme="minorEastAsia" w:eastAsiaTheme="minorEastAsia" w:hAnsiTheme="minorEastAsia" w:cs="宋体" w:hint="eastAsia"/>
          <w:kern w:val="0"/>
          <w:sz w:val="24"/>
        </w:rPr>
        <w:t xml:space="preserve">       </w:t>
      </w:r>
      <w:r w:rsidR="00B124D8">
        <w:rPr>
          <w:rFonts w:ascii="宋体" w:hAnsi="宋体" w:hint="eastAsia"/>
          <w:b/>
          <w:sz w:val="30"/>
          <w:szCs w:val="30"/>
        </w:rPr>
        <w:t>湖北省公共资源招标投标事前信用承诺书</w:t>
      </w:r>
    </w:p>
    <w:p w:rsidR="00B124D8" w:rsidRDefault="00ED7A59" w:rsidP="00B124D8">
      <w:pPr>
        <w:spacing w:line="560" w:lineRule="exact"/>
        <w:ind w:right="640"/>
        <w:jc w:val="center"/>
        <w:rPr>
          <w:rFonts w:ascii="宋体" w:hAnsi="宋体"/>
          <w:b/>
          <w:sz w:val="30"/>
          <w:szCs w:val="30"/>
        </w:rPr>
      </w:pPr>
      <w:r>
        <w:rPr>
          <w:rFonts w:ascii="宋体" w:hAnsi="宋体" w:hint="eastAsia"/>
          <w:b/>
          <w:sz w:val="30"/>
          <w:szCs w:val="30"/>
        </w:rPr>
        <w:t xml:space="preserve">  </w:t>
      </w:r>
      <w:r w:rsidR="00B124D8">
        <w:rPr>
          <w:rFonts w:ascii="宋体" w:hAnsi="宋体" w:hint="eastAsia"/>
          <w:b/>
          <w:sz w:val="30"/>
          <w:szCs w:val="30"/>
        </w:rPr>
        <w:t>（招标单位、招标代理机构范本）</w:t>
      </w:r>
    </w:p>
    <w:p w:rsidR="00B124D8" w:rsidRDefault="00B124D8" w:rsidP="00B124D8">
      <w:pPr>
        <w:widowControl/>
        <w:spacing w:line="540" w:lineRule="exact"/>
        <w:jc w:val="left"/>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 xml:space="preserve">    为营造我省公开、公平、公正、诚实守信的公共资源交易环境，树立单位（机构）诚信守法交易的形象。本人代表本单位（机构）</w:t>
      </w:r>
      <w:proofErr w:type="gramStart"/>
      <w:r>
        <w:rPr>
          <w:rFonts w:asciiTheme="minorEastAsia" w:eastAsiaTheme="minorEastAsia" w:hAnsiTheme="minorEastAsia" w:cs="宋体" w:hint="eastAsia"/>
          <w:kern w:val="0"/>
          <w:sz w:val="24"/>
        </w:rPr>
        <w:t>作出</w:t>
      </w:r>
      <w:proofErr w:type="gramEnd"/>
      <w:r>
        <w:rPr>
          <w:rFonts w:asciiTheme="minorEastAsia" w:eastAsiaTheme="minorEastAsia" w:hAnsiTheme="minorEastAsia" w:cs="宋体" w:hint="eastAsia"/>
          <w:kern w:val="0"/>
          <w:sz w:val="24"/>
        </w:rPr>
        <w:t>以下诚信承诺：</w:t>
      </w:r>
    </w:p>
    <w:p w:rsidR="00B124D8" w:rsidRDefault="00B124D8" w:rsidP="00B124D8">
      <w:pPr>
        <w:widowControl/>
        <w:spacing w:line="540" w:lineRule="exact"/>
        <w:jc w:val="left"/>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 xml:space="preserve">    （一）本单位（机构）对所提交的单位（机构）基本信息、资质和资格、业绩、信誉、审批文件等所有资料，均合法、真实、准确、有效，无任何伪造、修改、虚假成份，并对所提供资料的真实性负责；</w:t>
      </w:r>
    </w:p>
    <w:p w:rsidR="00B124D8" w:rsidRDefault="00B124D8" w:rsidP="00B124D8">
      <w:pPr>
        <w:widowControl/>
        <w:spacing w:line="540" w:lineRule="exact"/>
        <w:jc w:val="left"/>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   （二）严格依照国家和湖北省关于招标投标的法律、法规、规章、规范性文件，开展公共资源招标投标活动；积极履行社会责任，促进廉政建设；</w:t>
      </w:r>
    </w:p>
    <w:p w:rsidR="00B124D8" w:rsidRDefault="00B124D8" w:rsidP="00B124D8">
      <w:pPr>
        <w:widowControl/>
        <w:spacing w:line="540" w:lineRule="exact"/>
        <w:jc w:val="left"/>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   （</w:t>
      </w:r>
      <w:bookmarkStart w:id="0" w:name="_GoBack"/>
      <w:bookmarkEnd w:id="0"/>
      <w:r>
        <w:rPr>
          <w:rFonts w:asciiTheme="minorEastAsia" w:eastAsiaTheme="minorEastAsia" w:hAnsiTheme="minorEastAsia" w:cs="宋体" w:hint="eastAsia"/>
          <w:kern w:val="0"/>
          <w:sz w:val="24"/>
        </w:rPr>
        <w:t>三）严格遵守即时信息公示规定，</w:t>
      </w:r>
      <w:proofErr w:type="gramStart"/>
      <w:r>
        <w:rPr>
          <w:rFonts w:asciiTheme="minorEastAsia" w:eastAsiaTheme="minorEastAsia" w:hAnsiTheme="minorEastAsia" w:cs="宋体" w:hint="eastAsia"/>
          <w:kern w:val="0"/>
          <w:sz w:val="24"/>
        </w:rPr>
        <w:t>及时维护</w:t>
      </w:r>
      <w:proofErr w:type="gramEnd"/>
      <w:r>
        <w:rPr>
          <w:rFonts w:asciiTheme="minorEastAsia" w:eastAsiaTheme="minorEastAsia" w:hAnsiTheme="minorEastAsia" w:cs="宋体" w:hint="eastAsia"/>
          <w:kern w:val="0"/>
          <w:sz w:val="24"/>
        </w:rPr>
        <w:t>和更新公共资源交易中心电子交易网网员库中信息；</w:t>
      </w:r>
    </w:p>
    <w:p w:rsidR="00B124D8" w:rsidRDefault="00B124D8" w:rsidP="00B124D8">
      <w:pPr>
        <w:widowControl/>
        <w:spacing w:line="540" w:lineRule="exact"/>
        <w:jc w:val="left"/>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   （四）自我约束、自我管理，守合同、重信用。不得有规避招标、泄露保密资料、排斥歧视潜在投标人或投标人、参与</w:t>
      </w:r>
      <w:proofErr w:type="gramStart"/>
      <w:r>
        <w:rPr>
          <w:rFonts w:asciiTheme="minorEastAsia" w:eastAsiaTheme="minorEastAsia" w:hAnsiTheme="minorEastAsia" w:cs="宋体" w:hint="eastAsia"/>
          <w:kern w:val="0"/>
          <w:sz w:val="24"/>
        </w:rPr>
        <w:t>围标串标</w:t>
      </w:r>
      <w:proofErr w:type="gramEnd"/>
      <w:r>
        <w:rPr>
          <w:rFonts w:asciiTheme="minorEastAsia" w:eastAsiaTheme="minorEastAsia" w:hAnsiTheme="minorEastAsia" w:cs="宋体" w:hint="eastAsia"/>
          <w:kern w:val="0"/>
          <w:sz w:val="24"/>
        </w:rPr>
        <w:t>、弄虚作假、干扰评标、违约毁约等行为，自觉维护公共资源交易招标投标的良好秩序；</w:t>
      </w:r>
    </w:p>
    <w:p w:rsidR="00B124D8" w:rsidRDefault="00B124D8" w:rsidP="00B124D8">
      <w:pPr>
        <w:widowControl/>
        <w:spacing w:line="540" w:lineRule="exact"/>
        <w:jc w:val="left"/>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   （五）自觉接受政府、行业组织、社会公众、新闻舆论的监督；</w:t>
      </w:r>
    </w:p>
    <w:p w:rsidR="00B124D8" w:rsidRDefault="00B124D8" w:rsidP="00B124D8">
      <w:pPr>
        <w:widowControl/>
        <w:spacing w:line="540" w:lineRule="exact"/>
        <w:jc w:val="left"/>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   （六）本单位自愿接受招标投标综合监督管理机构和有关行政监督部门的依法检查。如发生违法违规或不良行为，自愿接受招标投标综合监督管理机构和有关行政监督部门依法给予的行政处罚（处理），并依法承担赔偿责任和刑事责任；</w:t>
      </w:r>
    </w:p>
    <w:p w:rsidR="00B124D8" w:rsidRDefault="00B124D8" w:rsidP="00B124D8">
      <w:pPr>
        <w:widowControl/>
        <w:spacing w:line="540" w:lineRule="exact"/>
        <w:jc w:val="left"/>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   （七）本人已认真阅读了上述承诺，并向本单位员工作了宣传教育。</w:t>
      </w:r>
    </w:p>
    <w:p w:rsidR="00B124D8" w:rsidRDefault="00B124D8" w:rsidP="00B124D8">
      <w:pPr>
        <w:widowControl/>
        <w:spacing w:line="540" w:lineRule="exact"/>
        <w:jc w:val="left"/>
        <w:rPr>
          <w:rFonts w:asciiTheme="minorEastAsia" w:eastAsiaTheme="minorEastAsia" w:hAnsiTheme="minorEastAsia" w:cs="宋体"/>
          <w:kern w:val="0"/>
          <w:sz w:val="24"/>
        </w:rPr>
      </w:pPr>
    </w:p>
    <w:p w:rsidR="00B124D8" w:rsidRDefault="00B124D8" w:rsidP="00B124D8">
      <w:pPr>
        <w:widowControl/>
        <w:spacing w:line="540" w:lineRule="exact"/>
        <w:ind w:firstLineChars="1700" w:firstLine="4080"/>
        <w:jc w:val="left"/>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法定代表人签名：</w:t>
      </w:r>
    </w:p>
    <w:p w:rsidR="00B124D8" w:rsidRDefault="00B124D8" w:rsidP="00B124D8">
      <w:pPr>
        <w:spacing w:line="540" w:lineRule="exact"/>
        <w:ind w:firstLineChars="1700" w:firstLine="4080"/>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 xml:space="preserve">企业名称（盖章）：                                       </w:t>
      </w:r>
    </w:p>
    <w:p w:rsidR="00B124D8" w:rsidRDefault="00B124D8" w:rsidP="00B124D8">
      <w:pPr>
        <w:spacing w:line="540" w:lineRule="exact"/>
        <w:ind w:firstLineChars="1600" w:firstLine="3840"/>
        <w:rPr>
          <w:rFonts w:asciiTheme="minorEastAsia" w:eastAsiaTheme="minorEastAsia" w:hAnsiTheme="minorEastAsia" w:cs="宋体"/>
          <w:kern w:val="0"/>
          <w:sz w:val="24"/>
        </w:rPr>
      </w:pPr>
    </w:p>
    <w:p w:rsidR="00B124D8" w:rsidRDefault="00B124D8" w:rsidP="00BC5184">
      <w:pPr>
        <w:spacing w:line="540" w:lineRule="exact"/>
        <w:ind w:firstLineChars="2550" w:firstLine="6120"/>
        <w:rPr>
          <w:rFonts w:ascii="仿宋_GB2312" w:eastAsia="仿宋_GB2312" w:hAnsi="宋体" w:cs="宋体"/>
          <w:kern w:val="0"/>
          <w:sz w:val="32"/>
          <w:szCs w:val="32"/>
        </w:rPr>
      </w:pPr>
      <w:r>
        <w:rPr>
          <w:rFonts w:asciiTheme="minorEastAsia" w:eastAsiaTheme="minorEastAsia" w:hAnsiTheme="minorEastAsia" w:cs="宋体" w:hint="eastAsia"/>
          <w:kern w:val="0"/>
          <w:sz w:val="24"/>
        </w:rPr>
        <w:t xml:space="preserve">年   </w:t>
      </w:r>
      <w:r w:rsidR="00BC5184">
        <w:rPr>
          <w:rFonts w:asciiTheme="minorEastAsia" w:eastAsiaTheme="minorEastAsia" w:hAnsiTheme="minorEastAsia" w:cs="宋体" w:hint="eastAsia"/>
          <w:kern w:val="0"/>
          <w:sz w:val="24"/>
        </w:rPr>
        <w:t xml:space="preserve"> </w:t>
      </w:r>
      <w:r>
        <w:rPr>
          <w:rFonts w:asciiTheme="minorEastAsia" w:eastAsiaTheme="minorEastAsia" w:hAnsiTheme="minorEastAsia" w:cs="宋体" w:hint="eastAsia"/>
          <w:kern w:val="0"/>
          <w:sz w:val="24"/>
        </w:rPr>
        <w:t xml:space="preserve"> 月  </w:t>
      </w:r>
      <w:r w:rsidR="00BC5184">
        <w:rPr>
          <w:rFonts w:asciiTheme="minorEastAsia" w:eastAsiaTheme="minorEastAsia" w:hAnsiTheme="minorEastAsia" w:cs="宋体" w:hint="eastAsia"/>
          <w:kern w:val="0"/>
          <w:sz w:val="24"/>
        </w:rPr>
        <w:t xml:space="preserve"> </w:t>
      </w:r>
      <w:r>
        <w:rPr>
          <w:rFonts w:asciiTheme="minorEastAsia" w:eastAsiaTheme="minorEastAsia" w:hAnsiTheme="minorEastAsia" w:cs="宋体" w:hint="eastAsia"/>
          <w:kern w:val="0"/>
          <w:sz w:val="24"/>
        </w:rPr>
        <w:t xml:space="preserve">  日</w:t>
      </w:r>
    </w:p>
    <w:p w:rsidR="00B124D8" w:rsidRDefault="00B124D8" w:rsidP="00B124D8">
      <w:pPr>
        <w:widowControl/>
        <w:spacing w:line="500" w:lineRule="exact"/>
        <w:ind w:firstLineChars="2100" w:firstLine="5040"/>
        <w:jc w:val="left"/>
        <w:rPr>
          <w:rFonts w:asciiTheme="minorEastAsia" w:eastAsiaTheme="minorEastAsia" w:hAnsiTheme="minorEastAsia" w:cs="宋体" w:hint="eastAsia"/>
          <w:kern w:val="0"/>
          <w:sz w:val="24"/>
        </w:rPr>
      </w:pPr>
    </w:p>
    <w:p w:rsidR="00C01D49" w:rsidRPr="00C01D49" w:rsidRDefault="00C01D49" w:rsidP="00C01D49">
      <w:pPr>
        <w:spacing w:line="560" w:lineRule="exact"/>
        <w:ind w:right="640"/>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lastRenderedPageBreak/>
        <w:t xml:space="preserve">  </w:t>
      </w:r>
      <w:r>
        <w:rPr>
          <w:rFonts w:ascii="宋体" w:hAnsi="宋体" w:hint="eastAsia"/>
          <w:b/>
          <w:sz w:val="30"/>
          <w:szCs w:val="30"/>
        </w:rPr>
        <w:t>湖北省公共资源招标投标事前信用承诺书</w:t>
      </w:r>
    </w:p>
    <w:p w:rsidR="00C01D49" w:rsidRDefault="00C01D49" w:rsidP="00C01D49">
      <w:pPr>
        <w:spacing w:line="560" w:lineRule="exact"/>
        <w:ind w:right="640"/>
        <w:jc w:val="center"/>
        <w:rPr>
          <w:rFonts w:ascii="宋体" w:hAnsi="宋体"/>
          <w:b/>
          <w:sz w:val="30"/>
          <w:szCs w:val="30"/>
        </w:rPr>
      </w:pPr>
      <w:r>
        <w:rPr>
          <w:rFonts w:ascii="宋体" w:hAnsi="宋体" w:hint="eastAsia"/>
          <w:b/>
          <w:sz w:val="30"/>
          <w:szCs w:val="30"/>
        </w:rPr>
        <w:t>（评标专家范本）</w:t>
      </w:r>
    </w:p>
    <w:p w:rsidR="00C01D49" w:rsidRDefault="00C01D49" w:rsidP="00C01D49">
      <w:pPr>
        <w:widowControl/>
        <w:spacing w:line="500" w:lineRule="exact"/>
        <w:ind w:firstLineChars="200" w:firstLine="420"/>
        <w:jc w:val="left"/>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为维护公平、公正、科学、择优的评标（评审）原则，树立评标专家诚实守信的形象，本人</w:t>
      </w:r>
      <w:proofErr w:type="gramStart"/>
      <w:r>
        <w:rPr>
          <w:rFonts w:asciiTheme="minorEastAsia" w:eastAsiaTheme="minorEastAsia" w:hAnsiTheme="minorEastAsia" w:cs="宋体" w:hint="eastAsia"/>
          <w:kern w:val="0"/>
          <w:szCs w:val="21"/>
        </w:rPr>
        <w:t>作出</w:t>
      </w:r>
      <w:proofErr w:type="gramEnd"/>
      <w:r>
        <w:rPr>
          <w:rFonts w:asciiTheme="minorEastAsia" w:eastAsiaTheme="minorEastAsia" w:hAnsiTheme="minorEastAsia" w:cs="宋体" w:hint="eastAsia"/>
          <w:kern w:val="0"/>
          <w:szCs w:val="21"/>
        </w:rPr>
        <w:t>以下承诺：</w:t>
      </w:r>
    </w:p>
    <w:p w:rsidR="00C01D49" w:rsidRDefault="00C01D49" w:rsidP="00C01D49">
      <w:pPr>
        <w:widowControl/>
        <w:spacing w:line="500" w:lineRule="exact"/>
        <w:jc w:val="left"/>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 xml:space="preserve">    （一）所提交的本人信息及专家申报材料，均合法、真实、准确、有效，无任何伪造、修改、虚假成份，并对所提供资料的真实性负责；</w:t>
      </w:r>
    </w:p>
    <w:p w:rsidR="00C01D49" w:rsidRDefault="00C01D49" w:rsidP="00C01D49">
      <w:pPr>
        <w:widowControl/>
        <w:spacing w:line="500" w:lineRule="exact"/>
        <w:ind w:firstLineChars="200" w:firstLine="420"/>
        <w:jc w:val="left"/>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（二）严格按照国家和湖北省关于招标投标的法律、法规、规章和规范性文件的规定，客观公正地履行评标专家职责，遵守评标（评审）工作纪律，维护评标（评审）秩序；</w:t>
      </w:r>
    </w:p>
    <w:p w:rsidR="00C01D49" w:rsidRDefault="00C01D49" w:rsidP="00C01D49">
      <w:pPr>
        <w:widowControl/>
        <w:spacing w:line="500" w:lineRule="exact"/>
        <w:ind w:firstLineChars="200" w:firstLine="420"/>
        <w:jc w:val="left"/>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（三）当本人的工作单位、职称和通讯方式等信息发生变化时，及时以书面形式报告专家库建设管理部门；</w:t>
      </w:r>
    </w:p>
    <w:p w:rsidR="00C01D49" w:rsidRDefault="00C01D49" w:rsidP="00C01D49">
      <w:pPr>
        <w:widowControl/>
        <w:spacing w:line="500" w:lineRule="exact"/>
        <w:ind w:firstLineChars="200" w:firstLine="420"/>
        <w:jc w:val="left"/>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（四）当与投标人有利害关系，或是投标人主要负责人的近亲属，或作为行政监督部门工作人员负责监督所评标（评审）项目时，本人主动依法依规进行回避；</w:t>
      </w:r>
    </w:p>
    <w:p w:rsidR="00C01D49" w:rsidRDefault="00C01D49" w:rsidP="00C01D49">
      <w:pPr>
        <w:widowControl/>
        <w:spacing w:line="500" w:lineRule="exact"/>
        <w:ind w:firstLineChars="200" w:firstLine="420"/>
        <w:jc w:val="left"/>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五）不得有私下接触投标人，收受投标人、潜在投标人或者其他利害关系人的财物或者其他好处，透露对评审和比较、中标候选人的推荐情况，擅离职守，不按规定评标，应当回避而不回避，以及其他不客观、不公正履行职务等行为。</w:t>
      </w:r>
    </w:p>
    <w:p w:rsidR="00C01D49" w:rsidRDefault="00C01D49" w:rsidP="00C01D49">
      <w:pPr>
        <w:widowControl/>
        <w:spacing w:line="500" w:lineRule="exact"/>
        <w:ind w:firstLineChars="200" w:firstLine="420"/>
        <w:jc w:val="left"/>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（六）按时参加评标（评审）工作，依法依规独立评审，提出评审意见，不受任何单位或者个人的干预，对所提出的评标（评审）意见承担个人责任；</w:t>
      </w:r>
    </w:p>
    <w:p w:rsidR="00C01D49" w:rsidRDefault="00C01D49" w:rsidP="00C01D49">
      <w:pPr>
        <w:widowControl/>
        <w:spacing w:line="500" w:lineRule="exact"/>
        <w:ind w:firstLineChars="200" w:firstLine="420"/>
        <w:jc w:val="left"/>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（七）对评标（评审）过程中的违法、违规或不正当行为，及时向有关行政主管部门、综合监管机构举报；协助、配合有关行政主管部门、综合监管机构的监督、检查和调查取证；</w:t>
      </w:r>
    </w:p>
    <w:p w:rsidR="00C01D49" w:rsidRDefault="00C01D49" w:rsidP="00C01D49">
      <w:pPr>
        <w:widowControl/>
        <w:spacing w:line="500" w:lineRule="exact"/>
        <w:ind w:firstLineChars="200" w:firstLine="420"/>
        <w:jc w:val="left"/>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（八）自愿接受招标投标综合监督管理机构和有关行政监督部门的依法检查；对本人发生的违法违规行为，接受招标投标综合监督管理机构和有关行政监督部门依法给予的行政处罚（处理），并依法承担责任。</w:t>
      </w:r>
    </w:p>
    <w:p w:rsidR="00C01D49" w:rsidRDefault="00C01D49" w:rsidP="00C01D49">
      <w:pPr>
        <w:widowControl/>
        <w:spacing w:line="500" w:lineRule="exact"/>
        <w:ind w:firstLineChars="200" w:firstLine="420"/>
        <w:jc w:val="left"/>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本人专此郑重承诺。</w:t>
      </w:r>
    </w:p>
    <w:p w:rsidR="00C01D49" w:rsidRDefault="00C01D49" w:rsidP="00C01D49">
      <w:pPr>
        <w:widowControl/>
        <w:spacing w:line="500" w:lineRule="exact"/>
        <w:jc w:val="left"/>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 xml:space="preserve">         </w:t>
      </w:r>
    </w:p>
    <w:p w:rsidR="00C01D49" w:rsidRDefault="00C01D49" w:rsidP="00C01D49">
      <w:pPr>
        <w:widowControl/>
        <w:spacing w:line="500" w:lineRule="exact"/>
        <w:ind w:firstLineChars="2100" w:firstLine="4410"/>
        <w:jc w:val="left"/>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 xml:space="preserve">评标专家本人签名：                              </w:t>
      </w:r>
    </w:p>
    <w:p w:rsidR="00C01D49" w:rsidRDefault="00C01D49" w:rsidP="00C01D49">
      <w:pPr>
        <w:widowControl/>
        <w:spacing w:line="500" w:lineRule="exact"/>
        <w:ind w:firstLineChars="2900" w:firstLine="6090"/>
        <w:jc w:val="left"/>
        <w:rPr>
          <w:rFonts w:asciiTheme="minorEastAsia" w:eastAsiaTheme="minorEastAsia" w:hAnsiTheme="minorEastAsia" w:cs="宋体" w:hint="eastAsia"/>
          <w:kern w:val="0"/>
          <w:szCs w:val="21"/>
        </w:rPr>
      </w:pPr>
      <w:r>
        <w:rPr>
          <w:rFonts w:asciiTheme="minorEastAsia" w:eastAsiaTheme="minorEastAsia" w:hAnsiTheme="minorEastAsia" w:cs="宋体" w:hint="eastAsia"/>
          <w:kern w:val="0"/>
          <w:szCs w:val="21"/>
        </w:rPr>
        <w:t>年     月     日</w:t>
      </w:r>
    </w:p>
    <w:p w:rsidR="00C01D49" w:rsidRDefault="00C01D49" w:rsidP="00B124D8">
      <w:pPr>
        <w:widowControl/>
        <w:spacing w:line="500" w:lineRule="exact"/>
        <w:ind w:firstLineChars="2100" w:firstLine="5040"/>
        <w:jc w:val="left"/>
        <w:rPr>
          <w:rFonts w:asciiTheme="minorEastAsia" w:eastAsiaTheme="minorEastAsia" w:hAnsiTheme="minorEastAsia" w:cs="宋体"/>
          <w:kern w:val="0"/>
          <w:sz w:val="24"/>
        </w:rPr>
      </w:pPr>
    </w:p>
    <w:sectPr w:rsidR="00C01D4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仿宋"/>
    <w:charset w:val="86"/>
    <w:family w:val="modern"/>
    <w:pitch w:val="default"/>
    <w:sig w:usb0="00000001" w:usb1="080E0000" w:usb2="00000000" w:usb3="00000000" w:csb0="00040000" w:csb1="00000000"/>
  </w:font>
  <w:font w:name="Calibri Light">
    <w:altName w:val="Calibri"/>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422C"/>
    <w:rsid w:val="00034051"/>
    <w:rsid w:val="00231729"/>
    <w:rsid w:val="003E6647"/>
    <w:rsid w:val="0040422C"/>
    <w:rsid w:val="00835BA9"/>
    <w:rsid w:val="00B124D8"/>
    <w:rsid w:val="00BC5184"/>
    <w:rsid w:val="00C01D49"/>
    <w:rsid w:val="00DC322D"/>
    <w:rsid w:val="00EC74C3"/>
    <w:rsid w:val="00ED7A59"/>
    <w:rsid w:val="14C06837"/>
    <w:rsid w:val="44694885"/>
    <w:rsid w:val="612663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semiHidden="0"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153"/>
        <w:tab w:val="right" w:pos="8306"/>
      </w:tabs>
      <w:snapToGrid w:val="0"/>
      <w:jc w:val="left"/>
    </w:pPr>
    <w:rPr>
      <w:sz w:val="18"/>
      <w:szCs w:val="18"/>
    </w:rPr>
  </w:style>
  <w:style w:type="paragraph" w:styleId="a4">
    <w:name w:val="header"/>
    <w:basedOn w:val="a"/>
    <w:link w:val="Char0"/>
    <w:uiPriority w:val="99"/>
    <w:unhideWhenUsed/>
    <w:qFormat/>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qFormat/>
    <w:rPr>
      <w:rFonts w:ascii="Times New Roman" w:eastAsia="宋体" w:hAnsi="Times New Roman" w:cs="Times New Roman"/>
      <w:sz w:val="18"/>
      <w:szCs w:val="18"/>
    </w:rPr>
  </w:style>
  <w:style w:type="character" w:customStyle="1" w:styleId="Char">
    <w:name w:val="页脚 Char"/>
    <w:basedOn w:val="a0"/>
    <w:link w:val="a3"/>
    <w:uiPriority w:val="99"/>
    <w:qFormat/>
    <w:rPr>
      <w:rFonts w:ascii="Times New Roman" w:eastAsia="宋体"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semiHidden="0"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153"/>
        <w:tab w:val="right" w:pos="8306"/>
      </w:tabs>
      <w:snapToGrid w:val="0"/>
      <w:jc w:val="left"/>
    </w:pPr>
    <w:rPr>
      <w:sz w:val="18"/>
      <w:szCs w:val="18"/>
    </w:rPr>
  </w:style>
  <w:style w:type="paragraph" w:styleId="a4">
    <w:name w:val="header"/>
    <w:basedOn w:val="a"/>
    <w:link w:val="Char0"/>
    <w:uiPriority w:val="99"/>
    <w:unhideWhenUsed/>
    <w:qFormat/>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qFormat/>
    <w:rPr>
      <w:rFonts w:ascii="Times New Roman" w:eastAsia="宋体" w:hAnsi="Times New Roman" w:cs="Times New Roman"/>
      <w:sz w:val="18"/>
      <w:szCs w:val="18"/>
    </w:rPr>
  </w:style>
  <w:style w:type="character" w:customStyle="1" w:styleId="Char">
    <w:name w:val="页脚 Char"/>
    <w:basedOn w:val="a0"/>
    <w:link w:val="a3"/>
    <w:uiPriority w:val="99"/>
    <w:qFormat/>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ACBF76D-DCC3-439F-BDF8-3363523C9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309</Words>
  <Characters>1762</Characters>
  <Application>Microsoft Office Word</Application>
  <DocSecurity>0</DocSecurity>
  <Lines>14</Lines>
  <Paragraphs>4</Paragraphs>
  <ScaleCrop>false</ScaleCrop>
  <Company>Win10NeT.COM</Company>
  <LinksUpToDate>false</LinksUpToDate>
  <CharactersWithSpaces>2067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mickey zhang</dc:creator>
  <cp:lastModifiedBy>Administrator</cp:lastModifiedBy>
  <cp:revision>8</cp:revision>
  <dcterms:created xsi:type="dcterms:W3CDTF">2016-09-05T02:41:00Z</dcterms:created>
  <dcterms:modified xsi:type="dcterms:W3CDTF">2021-07-26T01:35:00Z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2052-10.1.0.5975</vt:lpwstr>
  </property>
</Properties>
</file>